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363D4" w14:textId="77777777" w:rsidR="00B44493" w:rsidRPr="007365E5" w:rsidRDefault="002B3074" w:rsidP="007365E5">
      <w:pPr>
        <w:jc w:val="center"/>
        <w:rPr>
          <w:b/>
        </w:rPr>
      </w:pPr>
      <w:proofErr w:type="spellStart"/>
      <w:r>
        <w:rPr>
          <w:b/>
        </w:rPr>
        <w:t>Foodprint</w:t>
      </w:r>
      <w:proofErr w:type="spellEnd"/>
    </w:p>
    <w:p w14:paraId="62699A80" w14:textId="77777777" w:rsidR="007365E5" w:rsidRDefault="007365E5" w:rsidP="004C1CCA">
      <w:pPr>
        <w:jc w:val="center"/>
        <w:rPr>
          <w:b/>
        </w:rPr>
      </w:pPr>
      <w:r w:rsidRPr="007365E5">
        <w:rPr>
          <w:b/>
        </w:rPr>
        <w:t xml:space="preserve">Understanding Connections Between </w:t>
      </w:r>
      <w:r>
        <w:rPr>
          <w:b/>
        </w:rPr>
        <w:t>F</w:t>
      </w:r>
      <w:r w:rsidR="004C1CCA">
        <w:rPr>
          <w:b/>
        </w:rPr>
        <w:t>ood Choices and Our Environment</w:t>
      </w:r>
    </w:p>
    <w:p w14:paraId="0858FC37" w14:textId="77777777" w:rsidR="00026CC8" w:rsidRDefault="00026CC8" w:rsidP="004C1CCA">
      <w:pPr>
        <w:jc w:val="center"/>
        <w:rPr>
          <w:b/>
        </w:rPr>
      </w:pPr>
    </w:p>
    <w:p w14:paraId="58D08A0B" w14:textId="77777777" w:rsidR="00026CC8" w:rsidRDefault="00026CC8" w:rsidP="004C1CCA">
      <w:pPr>
        <w:jc w:val="center"/>
        <w:rPr>
          <w:b/>
        </w:rPr>
      </w:pPr>
      <w:r>
        <w:rPr>
          <w:b/>
        </w:rPr>
        <w:t>Prof. Jennifer Jay</w:t>
      </w:r>
    </w:p>
    <w:p w14:paraId="534CAD73" w14:textId="4A963EB0" w:rsidR="00B44493" w:rsidRDefault="007365E5" w:rsidP="007365E5">
      <w:pPr>
        <w:jc w:val="center"/>
        <w:rPr>
          <w:b/>
        </w:rPr>
      </w:pPr>
      <w:r>
        <w:rPr>
          <w:b/>
        </w:rPr>
        <w:t xml:space="preserve">Session </w:t>
      </w:r>
      <w:r w:rsidR="002567AC">
        <w:rPr>
          <w:b/>
        </w:rPr>
        <w:t>4</w:t>
      </w:r>
      <w:r w:rsidR="00E35C0A">
        <w:rPr>
          <w:b/>
        </w:rPr>
        <w:t xml:space="preserve">: </w:t>
      </w:r>
      <w:r w:rsidR="00686A85">
        <w:rPr>
          <w:b/>
        </w:rPr>
        <w:t>Freshwater as a Resource</w:t>
      </w:r>
    </w:p>
    <w:p w14:paraId="3FA6EC5E" w14:textId="77777777" w:rsidR="007365E5" w:rsidRPr="007365E5" w:rsidRDefault="0026021A" w:rsidP="0026021A">
      <w:pPr>
        <w:tabs>
          <w:tab w:val="left" w:pos="1665"/>
          <w:tab w:val="center" w:pos="4680"/>
        </w:tabs>
        <w:rPr>
          <w:b/>
        </w:rPr>
      </w:pPr>
      <w:r>
        <w:rPr>
          <w:b/>
        </w:rPr>
        <w:tab/>
      </w:r>
      <w:r>
        <w:rPr>
          <w:b/>
        </w:rPr>
        <w:tab/>
      </w:r>
      <w:r w:rsidR="007365E5">
        <w:rPr>
          <w:b/>
        </w:rPr>
        <w:t>Class Plan</w:t>
      </w:r>
    </w:p>
    <w:p w14:paraId="01C6B8F4" w14:textId="77777777" w:rsidR="00B44493" w:rsidRDefault="00B44493" w:rsidP="00B44493"/>
    <w:p w14:paraId="3FB22435" w14:textId="77777777" w:rsidR="00896D28" w:rsidRDefault="00896D28" w:rsidP="00896D28">
      <w:r w:rsidRPr="00896D28">
        <w:rPr>
          <w:b/>
        </w:rPr>
        <w:t>Introductions</w:t>
      </w:r>
      <w:r>
        <w:t xml:space="preserve"> </w:t>
      </w:r>
      <w:r w:rsidRPr="00977E5A">
        <w:rPr>
          <w:b/>
        </w:rPr>
        <w:t>(10 min)</w:t>
      </w:r>
    </w:p>
    <w:p w14:paraId="3023EE9B" w14:textId="77777777" w:rsidR="00896D28" w:rsidRPr="00896D28" w:rsidRDefault="00896D28" w:rsidP="00896D28">
      <w:r>
        <w:tab/>
      </w:r>
      <w:r w:rsidR="00E35C0A">
        <w:t>Introduce yourself.</w:t>
      </w:r>
    </w:p>
    <w:p w14:paraId="37192D8D" w14:textId="77777777" w:rsidR="00133EE5" w:rsidRDefault="00133EE5" w:rsidP="00896D28"/>
    <w:p w14:paraId="5BF54CCB" w14:textId="09A88403" w:rsidR="00896D28" w:rsidRDefault="00896D28" w:rsidP="00896D28">
      <w:pPr>
        <w:rPr>
          <w:b/>
        </w:rPr>
      </w:pPr>
      <w:r w:rsidRPr="00D30B09">
        <w:rPr>
          <w:b/>
        </w:rPr>
        <w:t>Learning outcomes:</w:t>
      </w:r>
    </w:p>
    <w:p w14:paraId="20DD0A29" w14:textId="77777777" w:rsidR="00686A85" w:rsidRPr="00D30B09" w:rsidRDefault="00686A85" w:rsidP="00896D28">
      <w:pPr>
        <w:rPr>
          <w:b/>
        </w:rPr>
      </w:pPr>
    </w:p>
    <w:p w14:paraId="184D6DA0" w14:textId="77777777" w:rsidR="00686A85" w:rsidRDefault="00686A85" w:rsidP="00686A85">
      <w:pPr>
        <w:rPr>
          <w:rFonts w:ascii="Calibri" w:hAnsi="Calibri"/>
        </w:rPr>
      </w:pPr>
      <w:r w:rsidRPr="00741FC7">
        <w:rPr>
          <w:rFonts w:ascii="Calibri" w:hAnsi="Calibri"/>
        </w:rPr>
        <w:t>By the end of this chapter, you will be able to:</w:t>
      </w:r>
    </w:p>
    <w:p w14:paraId="6D7345ED" w14:textId="77777777" w:rsidR="00686A85" w:rsidRDefault="00686A85" w:rsidP="00686A85">
      <w:pPr>
        <w:pStyle w:val="ListParagraph"/>
        <w:numPr>
          <w:ilvl w:val="0"/>
          <w:numId w:val="8"/>
        </w:numPr>
        <w:rPr>
          <w:rFonts w:ascii="Calibri" w:hAnsi="Calibri"/>
        </w:rPr>
      </w:pPr>
      <w:r w:rsidRPr="00454000">
        <w:rPr>
          <w:rFonts w:ascii="Calibri" w:hAnsi="Calibri"/>
        </w:rPr>
        <w:t>Discuss the importance of</w:t>
      </w:r>
      <w:r>
        <w:rPr>
          <w:rFonts w:ascii="Calibri" w:hAnsi="Calibri"/>
        </w:rPr>
        <w:t xml:space="preserve"> water as a resource</w:t>
      </w:r>
    </w:p>
    <w:p w14:paraId="7A4E74C7" w14:textId="77777777" w:rsidR="00686A85" w:rsidRDefault="00686A85" w:rsidP="00686A85">
      <w:pPr>
        <w:pStyle w:val="ListParagraph"/>
        <w:numPr>
          <w:ilvl w:val="0"/>
          <w:numId w:val="8"/>
        </w:numPr>
        <w:rPr>
          <w:rFonts w:ascii="Calibri" w:hAnsi="Calibri"/>
        </w:rPr>
      </w:pPr>
      <w:r>
        <w:rPr>
          <w:rFonts w:ascii="Calibri" w:hAnsi="Calibri"/>
        </w:rPr>
        <w:t>Describe the hydrologic cycle</w:t>
      </w:r>
    </w:p>
    <w:p w14:paraId="2EE2F4D9" w14:textId="77777777" w:rsidR="00686A85" w:rsidRPr="005A49FF" w:rsidRDefault="00686A85" w:rsidP="00686A85">
      <w:pPr>
        <w:pStyle w:val="ListParagraph"/>
        <w:numPr>
          <w:ilvl w:val="0"/>
          <w:numId w:val="8"/>
        </w:numPr>
      </w:pPr>
      <w:r w:rsidRPr="005A49FF">
        <w:rPr>
          <w:rFonts w:ascii="Calibri" w:hAnsi="Calibri"/>
        </w:rPr>
        <w:t>Discuss whether water is a renewable resource</w:t>
      </w:r>
    </w:p>
    <w:p w14:paraId="53D7FABA" w14:textId="77777777" w:rsidR="00686A85" w:rsidRPr="005A49FF" w:rsidRDefault="00686A85" w:rsidP="00686A85">
      <w:pPr>
        <w:pStyle w:val="ListParagraph"/>
        <w:numPr>
          <w:ilvl w:val="0"/>
          <w:numId w:val="8"/>
        </w:numPr>
      </w:pPr>
      <w:r>
        <w:rPr>
          <w:rFonts w:ascii="Calibri" w:hAnsi="Calibri"/>
        </w:rPr>
        <w:t>Discuss water equity issues</w:t>
      </w:r>
    </w:p>
    <w:p w14:paraId="1FBA9FDE" w14:textId="77777777" w:rsidR="00686A85" w:rsidRPr="005A49FF" w:rsidRDefault="00686A85" w:rsidP="00686A85">
      <w:pPr>
        <w:pStyle w:val="ListParagraph"/>
        <w:numPr>
          <w:ilvl w:val="0"/>
          <w:numId w:val="8"/>
        </w:numPr>
      </w:pPr>
      <w:r>
        <w:rPr>
          <w:rFonts w:ascii="Calibri" w:hAnsi="Calibri"/>
        </w:rPr>
        <w:t>Understand the concept of hidden water</w:t>
      </w:r>
    </w:p>
    <w:p w14:paraId="5593C982" w14:textId="77777777" w:rsidR="00686A85" w:rsidRDefault="00686A85" w:rsidP="00686A85">
      <w:pPr>
        <w:pStyle w:val="ListParagraph"/>
        <w:numPr>
          <w:ilvl w:val="0"/>
          <w:numId w:val="8"/>
        </w:numPr>
      </w:pPr>
      <w:r>
        <w:t xml:space="preserve">Calculate the water footprint of a 2000 </w:t>
      </w:r>
      <w:proofErr w:type="spellStart"/>
      <w:r>
        <w:t>cal</w:t>
      </w:r>
      <w:proofErr w:type="spellEnd"/>
      <w:r>
        <w:t>/day diet</w:t>
      </w:r>
    </w:p>
    <w:p w14:paraId="21A67378" w14:textId="77777777" w:rsidR="00686A85" w:rsidRDefault="00686A85" w:rsidP="00686A85">
      <w:pPr>
        <w:pStyle w:val="ListParagraph"/>
        <w:numPr>
          <w:ilvl w:val="0"/>
          <w:numId w:val="8"/>
        </w:numPr>
      </w:pPr>
      <w:r>
        <w:t xml:space="preserve">Estimate the energy use associated with bottle water use based on </w:t>
      </w:r>
      <w:proofErr w:type="spellStart"/>
      <w:r>
        <w:t>Gleick</w:t>
      </w:r>
      <w:proofErr w:type="spellEnd"/>
      <w:r>
        <w:t xml:space="preserve"> and Cooley’s paper assessing life cycle impacts of bottle use in Los Angeles</w:t>
      </w:r>
    </w:p>
    <w:p w14:paraId="02C58FE8" w14:textId="77777777" w:rsidR="0078196D" w:rsidRPr="00E5145B" w:rsidRDefault="0078196D" w:rsidP="0078196D">
      <w:pPr>
        <w:rPr>
          <w:b/>
        </w:rPr>
      </w:pPr>
    </w:p>
    <w:p w14:paraId="14E9FC3F" w14:textId="61C11D20" w:rsidR="00896D28" w:rsidRDefault="00896D28" w:rsidP="00896D28"/>
    <w:p w14:paraId="48873E93" w14:textId="5F186061" w:rsidR="00394615" w:rsidRPr="00394615" w:rsidRDefault="00394615" w:rsidP="00896D28">
      <w:pPr>
        <w:rPr>
          <w:b/>
        </w:rPr>
      </w:pPr>
      <w:r w:rsidRPr="00394615">
        <w:rPr>
          <w:b/>
        </w:rPr>
        <w:t>Slides</w:t>
      </w:r>
    </w:p>
    <w:p w14:paraId="3031D1CD" w14:textId="77777777" w:rsidR="00394615" w:rsidRDefault="00394615" w:rsidP="00896D28"/>
    <w:p w14:paraId="30FDDFAB" w14:textId="40D99F9A" w:rsidR="00686A85" w:rsidRDefault="00686A85" w:rsidP="001F34E3">
      <w:pPr>
        <w:pStyle w:val="ListParagraph"/>
        <w:numPr>
          <w:ilvl w:val="0"/>
          <w:numId w:val="6"/>
        </w:numPr>
        <w:rPr>
          <w:b/>
        </w:rPr>
      </w:pPr>
      <w:r>
        <w:rPr>
          <w:b/>
        </w:rPr>
        <w:t>Show Where is the Water?  A short video by UNESCO and discuss (10 min)</w:t>
      </w:r>
      <w:r w:rsidR="009920E3">
        <w:rPr>
          <w:b/>
        </w:rPr>
        <w:t>:</w:t>
      </w:r>
    </w:p>
    <w:p w14:paraId="7AA20C23" w14:textId="620DA757" w:rsidR="009920E3" w:rsidRPr="009920E3" w:rsidRDefault="009920E3" w:rsidP="009920E3">
      <w:pPr>
        <w:pStyle w:val="ListParagraph"/>
        <w:numPr>
          <w:ilvl w:val="0"/>
          <w:numId w:val="6"/>
        </w:numPr>
        <w:rPr>
          <w:rFonts w:ascii="Times New Roman" w:eastAsia="Times New Roman" w:hAnsi="Times New Roman" w:cs="Times New Roman"/>
        </w:rPr>
      </w:pPr>
      <w:hyperlink r:id="rId6" w:history="1">
        <w:r w:rsidRPr="009920E3">
          <w:rPr>
            <w:rFonts w:ascii="Times New Roman" w:eastAsia="Times New Roman" w:hAnsi="Times New Roman" w:cs="Times New Roman"/>
            <w:color w:val="0000FF"/>
            <w:u w:val="single"/>
          </w:rPr>
          <w:t>https://www.youtube.com/watch?v=b1f-G6v3voA&amp;t=348s</w:t>
        </w:r>
      </w:hyperlink>
    </w:p>
    <w:p w14:paraId="718F1844" w14:textId="64E07C70" w:rsidR="00686A85" w:rsidRPr="00686A85" w:rsidRDefault="00686A85" w:rsidP="00686A85">
      <w:pPr>
        <w:pStyle w:val="ListParagraph"/>
        <w:numPr>
          <w:ilvl w:val="0"/>
          <w:numId w:val="6"/>
        </w:numPr>
        <w:rPr>
          <w:b/>
        </w:rPr>
      </w:pPr>
      <w:r>
        <w:rPr>
          <w:b/>
        </w:rPr>
        <w:t>Go through slides (10-20 min</w:t>
      </w:r>
      <w:r w:rsidR="00792ACC">
        <w:rPr>
          <w:b/>
        </w:rPr>
        <w:t>, depending on if you show the video, b/c the video covers much of the same information</w:t>
      </w:r>
      <w:r>
        <w:rPr>
          <w:b/>
        </w:rPr>
        <w:t xml:space="preserve">).  </w:t>
      </w:r>
      <w:proofErr w:type="spellStart"/>
      <w:r>
        <w:rPr>
          <w:b/>
        </w:rPr>
        <w:t>Foodprint</w:t>
      </w:r>
      <w:proofErr w:type="spellEnd"/>
      <w:r>
        <w:rPr>
          <w:b/>
        </w:rPr>
        <w:t xml:space="preserve"> Chapter has the information useful for discussing slides.</w:t>
      </w:r>
    </w:p>
    <w:p w14:paraId="41135D20" w14:textId="77777777" w:rsidR="00D8632A" w:rsidRDefault="00D8632A" w:rsidP="00394615"/>
    <w:p w14:paraId="1EE859DC" w14:textId="6428DF60" w:rsidR="00E43EAE" w:rsidRPr="00394615" w:rsidRDefault="00B04044" w:rsidP="00394615">
      <w:pPr>
        <w:pStyle w:val="ListParagraph"/>
        <w:numPr>
          <w:ilvl w:val="0"/>
          <w:numId w:val="6"/>
        </w:numPr>
        <w:rPr>
          <w:b/>
        </w:rPr>
      </w:pPr>
      <w:r>
        <w:rPr>
          <w:b/>
        </w:rPr>
        <w:t>Active learning activit</w:t>
      </w:r>
      <w:r w:rsidR="00917768">
        <w:rPr>
          <w:b/>
        </w:rPr>
        <w:t>ies</w:t>
      </w:r>
      <w:r>
        <w:rPr>
          <w:b/>
        </w:rPr>
        <w:t xml:space="preserve"> (20 min)</w:t>
      </w:r>
    </w:p>
    <w:p w14:paraId="52CC2077" w14:textId="77777777" w:rsidR="00E43EAE" w:rsidRDefault="00E43EAE" w:rsidP="00D8632A">
      <w:pPr>
        <w:ind w:left="360"/>
      </w:pPr>
    </w:p>
    <w:p w14:paraId="40F69592" w14:textId="1312C6A8" w:rsidR="00686A85" w:rsidRDefault="00686A85" w:rsidP="00686A85">
      <w:pPr>
        <w:pStyle w:val="ListParagraph"/>
        <w:numPr>
          <w:ilvl w:val="0"/>
          <w:numId w:val="8"/>
        </w:numPr>
      </w:pPr>
      <w:r>
        <w:t xml:space="preserve">Calculate the water footprint of a 2000 </w:t>
      </w:r>
      <w:proofErr w:type="spellStart"/>
      <w:r>
        <w:t>cal</w:t>
      </w:r>
      <w:proofErr w:type="spellEnd"/>
      <w:r>
        <w:t>/day diet</w:t>
      </w:r>
    </w:p>
    <w:p w14:paraId="525BD912" w14:textId="4E8EC1AF" w:rsidR="00792ACC" w:rsidRDefault="00792ACC" w:rsidP="00686A85">
      <w:pPr>
        <w:pStyle w:val="ListParagraph"/>
        <w:numPr>
          <w:ilvl w:val="0"/>
          <w:numId w:val="8"/>
        </w:numPr>
      </w:pPr>
      <w:r>
        <w:t>Have students check the calculation about energy required for water bottles.</w:t>
      </w:r>
    </w:p>
    <w:p w14:paraId="55A9288B" w14:textId="3CCD60D0" w:rsidR="00792ACC" w:rsidRDefault="00792ACC" w:rsidP="00686A85">
      <w:pPr>
        <w:pStyle w:val="ListParagraph"/>
        <w:numPr>
          <w:ilvl w:val="0"/>
          <w:numId w:val="8"/>
        </w:numPr>
      </w:pPr>
      <w:r>
        <w:t>The students can calculate the miles that can be driven if everyone in their largest class was given a water bottle for each lecture.</w:t>
      </w:r>
      <w:r w:rsidR="00CA5ED8">
        <w:t xml:space="preserve">  Or, you may consider a large campus event where everyone is given water.</w:t>
      </w:r>
      <w:bookmarkStart w:id="0" w:name="_GoBack"/>
      <w:bookmarkEnd w:id="0"/>
    </w:p>
    <w:p w14:paraId="63E40498" w14:textId="77777777" w:rsidR="009920E3" w:rsidRDefault="009920E3" w:rsidP="009920E3">
      <w:pPr>
        <w:pStyle w:val="ListParagraph"/>
      </w:pPr>
    </w:p>
    <w:p w14:paraId="589A9F0F" w14:textId="3A8918BD" w:rsidR="00B04044" w:rsidRPr="00B04044" w:rsidRDefault="009920E3" w:rsidP="00686A85">
      <w:r>
        <w:t xml:space="preserve">We did this calculation for a 200-person class meeting twice a week for the quarter.  So, that would be 400 bottles per week, or 4,000 bottles for the quarter.  Each bottle’s energy cost is equivalent 0.25 L, so the total energy would be 1,000 L of gas.  We took an estimate of 4 L per </w:t>
      </w:r>
      <w:r>
        <w:lastRenderedPageBreak/>
        <w:t>gallon, so that got us to 250 gallons of gas. Assuming 40 MPG, a car could go 10,000 miles, or several times across the country.  The students were very surprised to see this</w:t>
      </w:r>
      <w:r w:rsidR="00F01925">
        <w:t>.</w:t>
      </w:r>
    </w:p>
    <w:sectPr w:rsidR="00B04044" w:rsidRPr="00B04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346"/>
    <w:multiLevelType w:val="hybridMultilevel"/>
    <w:tmpl w:val="8D7A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E73EE"/>
    <w:multiLevelType w:val="hybridMultilevel"/>
    <w:tmpl w:val="062E4E68"/>
    <w:lvl w:ilvl="0" w:tplc="70946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C96C02"/>
    <w:multiLevelType w:val="hybridMultilevel"/>
    <w:tmpl w:val="93CA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55A1C"/>
    <w:multiLevelType w:val="hybridMultilevel"/>
    <w:tmpl w:val="762A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57BC8"/>
    <w:multiLevelType w:val="hybridMultilevel"/>
    <w:tmpl w:val="872AF3EE"/>
    <w:lvl w:ilvl="0" w:tplc="00D89B4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1E0647"/>
    <w:multiLevelType w:val="hybridMultilevel"/>
    <w:tmpl w:val="DE90C834"/>
    <w:lvl w:ilvl="0" w:tplc="DD9C5D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C55FF"/>
    <w:multiLevelType w:val="hybridMultilevel"/>
    <w:tmpl w:val="DE7A8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7C0453"/>
    <w:multiLevelType w:val="hybridMultilevel"/>
    <w:tmpl w:val="EDF2E94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93"/>
    <w:rsid w:val="00026CC8"/>
    <w:rsid w:val="00054B00"/>
    <w:rsid w:val="000E2B46"/>
    <w:rsid w:val="00133EE5"/>
    <w:rsid w:val="00141D3A"/>
    <w:rsid w:val="001F34E3"/>
    <w:rsid w:val="00227F1A"/>
    <w:rsid w:val="002478D3"/>
    <w:rsid w:val="002567AC"/>
    <w:rsid w:val="0026021A"/>
    <w:rsid w:val="00273C76"/>
    <w:rsid w:val="00290430"/>
    <w:rsid w:val="002B3074"/>
    <w:rsid w:val="002C0849"/>
    <w:rsid w:val="002F2978"/>
    <w:rsid w:val="00394615"/>
    <w:rsid w:val="004C1CCA"/>
    <w:rsid w:val="0056175C"/>
    <w:rsid w:val="0058127A"/>
    <w:rsid w:val="005E6D5A"/>
    <w:rsid w:val="00611B60"/>
    <w:rsid w:val="00686A85"/>
    <w:rsid w:val="00695BB3"/>
    <w:rsid w:val="007365E5"/>
    <w:rsid w:val="0078196D"/>
    <w:rsid w:val="00792ACC"/>
    <w:rsid w:val="007B4EE8"/>
    <w:rsid w:val="00814FE4"/>
    <w:rsid w:val="00886A80"/>
    <w:rsid w:val="00896D28"/>
    <w:rsid w:val="008F3BE1"/>
    <w:rsid w:val="009046B2"/>
    <w:rsid w:val="00917768"/>
    <w:rsid w:val="00977E5A"/>
    <w:rsid w:val="009920E3"/>
    <w:rsid w:val="00AA19F3"/>
    <w:rsid w:val="00B04044"/>
    <w:rsid w:val="00B44493"/>
    <w:rsid w:val="00BD0D80"/>
    <w:rsid w:val="00CA5ED8"/>
    <w:rsid w:val="00D01A24"/>
    <w:rsid w:val="00D30B09"/>
    <w:rsid w:val="00D6592F"/>
    <w:rsid w:val="00D8632A"/>
    <w:rsid w:val="00DD43CE"/>
    <w:rsid w:val="00E35C0A"/>
    <w:rsid w:val="00E43EAE"/>
    <w:rsid w:val="00F0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6DE7"/>
  <w15:chartTrackingRefBased/>
  <w15:docId w15:val="{08CFF981-CC0C-4FC2-A194-E6242FEE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444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D3"/>
    <w:pPr>
      <w:ind w:left="720"/>
      <w:contextualSpacing/>
    </w:pPr>
  </w:style>
  <w:style w:type="table" w:styleId="TableGrid">
    <w:name w:val="Table Grid"/>
    <w:basedOn w:val="TableNormal"/>
    <w:uiPriority w:val="39"/>
    <w:rsid w:val="00814F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297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92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1f-G6v3voA&amp;t=348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7722A-B206-2A40-8D18-DDE18DDD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Jay</dc:creator>
  <cp:keywords/>
  <dc:description/>
  <cp:lastModifiedBy>Jenny Jay</cp:lastModifiedBy>
  <cp:revision>4</cp:revision>
  <dcterms:created xsi:type="dcterms:W3CDTF">2019-10-19T21:56:00Z</dcterms:created>
  <dcterms:modified xsi:type="dcterms:W3CDTF">2019-10-19T22:15:00Z</dcterms:modified>
</cp:coreProperties>
</file>